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02" w:rsidRDefault="00C16702" w:rsidP="00C16702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УТВЕРЖДЕНА </w:t>
      </w:r>
    </w:p>
    <w:p w:rsidR="00C16702" w:rsidRDefault="00C16702" w:rsidP="00C16702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16702" w:rsidRDefault="00C16702" w:rsidP="00C16702">
      <w:pPr>
        <w:shd w:val="clear" w:color="auto" w:fill="FFFFFF"/>
        <w:ind w:left="709" w:hanging="709"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Половинского сельского поселения </w:t>
      </w:r>
    </w:p>
    <w:p w:rsidR="00C16702" w:rsidRDefault="00C16702" w:rsidP="00C16702">
      <w:pPr>
        <w:shd w:val="clear" w:color="auto" w:fill="FFFFFF"/>
        <w:ind w:left="709" w:hanging="709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>от «22» ноября 2023 г. № 19</w:t>
      </w: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ПРОГРАММА</w:t>
      </w: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 xml:space="preserve">профилактики </w:t>
      </w:r>
      <w:r>
        <w:rPr>
          <w:rFonts w:ascii="Times New Roman" w:hAnsi="Times New Roman"/>
          <w:sz w:val="26"/>
          <w:szCs w:val="26"/>
        </w:rPr>
        <w:t xml:space="preserve">рисков причинения вреда (ущерба) охраняемым законом ценностям </w:t>
      </w:r>
      <w:r>
        <w:rPr>
          <w:rFonts w:ascii="Times New Roman" w:eastAsia="Times New Roman" w:hAnsi="Times New Roman"/>
          <w:bCs/>
          <w:sz w:val="26"/>
          <w:szCs w:val="26"/>
        </w:rPr>
        <w:t>при осуществлении муниципального контроля в сфере благоустройства на территории Половинского сельского поселения  Увельского муниципального района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на 2024 год</w:t>
      </w: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Паспорт программы</w:t>
      </w:r>
    </w:p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9"/>
        <w:gridCol w:w="5442"/>
      </w:tblGrid>
      <w:tr w:rsidR="00C16702" w:rsidTr="004423A2">
        <w:trPr>
          <w:trHeight w:val="10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Программа  профилактики рисков причинения вреда охраняемым законом ценностям при осуществлении муниципального контроля в сфере благоустройства (далее программа) </w:t>
            </w:r>
          </w:p>
        </w:tc>
      </w:tr>
      <w:tr w:rsidR="00C16702" w:rsidTr="004423A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со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статьей 44 Федерального закона от 31 июля 2021 г. № 248-ФЗ                   «О государственном контроле (надзоре) и муниципальном контроле в Российской Федерации» (далее – Закон № 248-ФЗ)                   </w:t>
            </w:r>
          </w:p>
        </w:tc>
      </w:tr>
      <w:tr w:rsidR="00C16702" w:rsidTr="004423A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Администрация Половинского сельского поселения  (далее –  Администрация)</w:t>
            </w:r>
          </w:p>
        </w:tc>
      </w:tr>
      <w:tr w:rsidR="00C16702" w:rsidTr="004423A2">
        <w:trPr>
          <w:trHeight w:val="284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pStyle w:val="a3"/>
              <w:ind w:left="-17"/>
              <w:jc w:val="both"/>
            </w:pPr>
            <w:r>
              <w:t>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      </w:r>
          </w:p>
          <w:p w:rsidR="00C16702" w:rsidRDefault="00C16702" w:rsidP="004423A2">
            <w:pPr>
              <w:pStyle w:val="a3"/>
              <w:ind w:left="-17"/>
              <w:jc w:val="both"/>
            </w:pPr>
            <w:r>
              <w:t>– Повышение уровня благоустройства, соблюдения чистоты и порядка.</w:t>
            </w:r>
          </w:p>
          <w:p w:rsidR="00C16702" w:rsidRDefault="00C16702" w:rsidP="004423A2">
            <w:pPr>
              <w:pStyle w:val="a3"/>
              <w:ind w:left="-17"/>
              <w:jc w:val="both"/>
            </w:pPr>
            <w:r>
              <w:t>– Предотвращение угрозы безопасности жизни и здоровья людей.</w:t>
            </w:r>
          </w:p>
          <w:p w:rsidR="00C16702" w:rsidRDefault="00C16702" w:rsidP="004423A2">
            <w:pPr>
              <w:pStyle w:val="a3"/>
              <w:ind w:left="-17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t>– Увеличение доли хозяйствующих субъектов, соблюдающих требования в сфере благоустройства.</w:t>
            </w:r>
          </w:p>
        </w:tc>
      </w:tr>
      <w:tr w:rsidR="00C16702" w:rsidTr="004423A2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pStyle w:val="a3"/>
            </w:pPr>
            <w:r>
      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      </w:r>
          </w:p>
          <w:p w:rsidR="00C16702" w:rsidRDefault="00C16702" w:rsidP="004423A2">
            <w:pPr>
              <w:pStyle w:val="a3"/>
            </w:pPr>
            <w:r>
              <w:t xml:space="preserve">– формирование у всех участников контрольной деятельности единого </w:t>
            </w:r>
            <w:r>
              <w:lastRenderedPageBreak/>
              <w:t>понимания обязательных требований при осуществлении предпринимательской деятельности;</w:t>
            </w:r>
          </w:p>
          <w:p w:rsidR="00C16702" w:rsidRDefault="00C16702" w:rsidP="004423A2">
            <w:pPr>
              <w:pStyle w:val="a3"/>
            </w:pPr>
            <w:r>
              <w:t>– повышение прозрачности осуществляемой Администрацией контрольной деятельности;</w:t>
            </w:r>
          </w:p>
          <w:p w:rsidR="00C16702" w:rsidRDefault="00C16702" w:rsidP="004423A2">
            <w:pPr>
              <w:pStyle w:val="a3"/>
            </w:pPr>
            <w:r>
              <w:t>– стимулирование добросовестного соблюдения обязательных требований всеми контролируемыми лицами;</w:t>
            </w:r>
          </w:p>
          <w:p w:rsidR="00C16702" w:rsidRDefault="00C16702" w:rsidP="004423A2">
            <w:pPr>
              <w:pStyle w:val="a3"/>
            </w:pPr>
            <w:r>
              <w:t>– создание системы консультирования и информирования подконтрольных субъектов.</w:t>
            </w:r>
          </w:p>
        </w:tc>
      </w:tr>
      <w:tr w:rsidR="00C16702" w:rsidTr="004423A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2024 год</w:t>
            </w:r>
          </w:p>
        </w:tc>
      </w:tr>
      <w:tr w:rsidR="00C16702" w:rsidTr="004423A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16702" w:rsidRDefault="00C16702" w:rsidP="004423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C16702" w:rsidRDefault="00C16702" w:rsidP="004423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14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</w:tr>
    </w:tbl>
    <w:p w:rsidR="00C16702" w:rsidRDefault="00C16702" w:rsidP="00C16702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16702" w:rsidRDefault="00C16702" w:rsidP="00C16702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16702" w:rsidRDefault="00C16702" w:rsidP="00C16702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rFonts w:ascii="Times New Roman" w:hAnsi="Times New Roman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>.</w:t>
      </w:r>
    </w:p>
    <w:p w:rsidR="00C16702" w:rsidRDefault="00C16702" w:rsidP="00C16702">
      <w:pPr>
        <w:pStyle w:val="a3"/>
        <w:spacing w:line="276" w:lineRule="auto"/>
        <w:ind w:left="0" w:firstLine="708"/>
        <w:jc w:val="both"/>
      </w:pPr>
      <w:proofErr w:type="gramStart"/>
      <w:r>
        <w:lastRenderedPageBreak/>
        <w:t>В связи с вступлением в законную силу  Положения</w:t>
      </w:r>
      <w:r>
        <w:rPr>
          <w:bCs/>
          <w:color w:val="000000"/>
        </w:rPr>
        <w:t xml:space="preserve"> о муниципальном контроле в сфере благоустройства </w:t>
      </w:r>
      <w:r>
        <w:t>в границах поселения, входящих в состав Увельского муниципального района Челябинской области,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 и снижения рисков причинения ущерба охраняемым законом</w:t>
      </w:r>
      <w:proofErr w:type="gramEnd"/>
      <w:r>
        <w:t xml:space="preserve"> ценностям.</w:t>
      </w:r>
    </w:p>
    <w:p w:rsidR="00C16702" w:rsidRDefault="00C16702" w:rsidP="00C16702">
      <w:pPr>
        <w:pStyle w:val="a3"/>
        <w:spacing w:line="276" w:lineRule="auto"/>
        <w:ind w:left="0" w:firstLine="708"/>
        <w:jc w:val="both"/>
      </w:pPr>
      <w:r>
        <w:rPr>
          <w:color w:val="000000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объектов благоустройства.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ab/>
        <w:t xml:space="preserve">Профилактическое сопровождение контролируемых лиц в текущем периоде направлено </w:t>
      </w:r>
      <w:proofErr w:type="gramStart"/>
      <w:r>
        <w:rPr>
          <w:rFonts w:eastAsia="Times New Roman"/>
          <w:lang w:eastAsia="ru-RU"/>
        </w:rPr>
        <w:t>на</w:t>
      </w:r>
      <w:proofErr w:type="gramEnd"/>
      <w:r>
        <w:rPr>
          <w:rFonts w:eastAsia="Times New Roman"/>
          <w:lang w:eastAsia="ru-RU"/>
        </w:rPr>
        <w:t>: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ежемесячный мониторинг и актуализацию перечня нормативных правовых актов, соблюдение которых оценивается в ходе проверок;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 информирование о результатах проверок и принятых контролируемыми лицами мерах по устранению выявленных нарушений;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результатам контрольных (надзорных) мероприятий, проведенных в текущем периоде, наиболее значимыми проблемами являются: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невысокое качество оформления документов;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 своевременное оформление документов и сведений для формирования баз данных;</w:t>
      </w:r>
    </w:p>
    <w:p w:rsidR="00C16702" w:rsidRDefault="00C16702" w:rsidP="00C16702">
      <w:pPr>
        <w:pStyle w:val="a3"/>
        <w:spacing w:line="276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- не соблюдение должным образом требований законодательства.</w:t>
      </w:r>
    </w:p>
    <w:p w:rsidR="00C16702" w:rsidRDefault="00C16702" w:rsidP="00C167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C16702" w:rsidRDefault="00C16702" w:rsidP="00C1670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C16702" w:rsidRDefault="00C16702" w:rsidP="00C1670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благоустройства, соблюдения чистоты и порядка.</w:t>
      </w:r>
    </w:p>
    <w:p w:rsidR="00C16702" w:rsidRDefault="00C16702" w:rsidP="00C1670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Предотвращение угрозы безопасности жизни и здоровья людей.</w:t>
      </w:r>
    </w:p>
    <w:p w:rsidR="00C16702" w:rsidRDefault="00C16702" w:rsidP="00C1670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Увеличение доли хозяйствующих субъектов, соблюдающих требования в сфере благоустройства.</w:t>
      </w:r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C16702" w:rsidRDefault="00C16702" w:rsidP="00C1670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C16702" w:rsidRDefault="00C16702" w:rsidP="00C1670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C16702" w:rsidRDefault="00C16702" w:rsidP="00C1670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осуществляемой Администрацией контрольной деятельности;</w:t>
      </w:r>
    </w:p>
    <w:p w:rsidR="00C16702" w:rsidRDefault="00C16702" w:rsidP="00C1670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16702" w:rsidRDefault="00C16702" w:rsidP="00C1670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системы консультирования и информирования подконтрольных субъектов.</w:t>
      </w:r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740"/>
        <w:gridCol w:w="2126"/>
        <w:gridCol w:w="2410"/>
      </w:tblGrid>
      <w:tr w:rsidR="00C16702" w:rsidTr="004423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16702" w:rsidTr="004423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Глава поселения,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16702" w:rsidTr="004423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Style w:val="pt-a0-000004"/>
              </w:rPr>
            </w:pPr>
            <w:r>
              <w:rPr>
                <w:rStyle w:val="pt-000003"/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Style w:val="pt-a0-000004"/>
                <w:rFonts w:ascii="Times New Roman" w:hAnsi="Times New Roman"/>
                <w:sz w:val="28"/>
                <w:szCs w:val="28"/>
              </w:rPr>
              <w:t>онсультирование осуществляется по обращениям контролируемых лиц и их представителей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может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осуществляться должностным лицом контрольного органа по телефону, посредством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на личном приеме либо в ходе проведения профилактического мероприятия, контрольного мероприятия в устной форме.</w:t>
            </w:r>
          </w:p>
          <w:p w:rsidR="00C16702" w:rsidRDefault="00C16702" w:rsidP="004423A2">
            <w:pPr>
              <w:pStyle w:val="a3"/>
              <w:spacing w:line="276" w:lineRule="auto"/>
              <w:jc w:val="both"/>
              <w:rPr>
                <w:rStyle w:val="pt-a0-000004"/>
              </w:rPr>
            </w:pPr>
            <w:r>
              <w:rPr>
                <w:rStyle w:val="pt-a0-000004"/>
              </w:rPr>
              <w:t>Консультирование осуществляется по следующим вопросам:</w:t>
            </w:r>
          </w:p>
          <w:p w:rsidR="00C16702" w:rsidRDefault="00C16702" w:rsidP="004423A2">
            <w:pPr>
              <w:pStyle w:val="a3"/>
              <w:spacing w:line="276" w:lineRule="auto"/>
            </w:pPr>
            <w:r>
              <w:rPr>
                <w:color w:val="000000"/>
              </w:rPr>
              <w:t>- организация и осуществление контроля в сфере благоустройства;</w:t>
            </w:r>
          </w:p>
          <w:p w:rsidR="00C16702" w:rsidRDefault="00C16702" w:rsidP="004423A2">
            <w:pPr>
              <w:pStyle w:val="a3"/>
              <w:spacing w:line="276" w:lineRule="auto"/>
            </w:pPr>
            <w:r>
              <w:rPr>
                <w:color w:val="000000"/>
              </w:rPr>
              <w:t>- порядок осуществления контрольных мероприятий, установленных настоящим Положением;</w:t>
            </w:r>
          </w:p>
          <w:p w:rsidR="00C16702" w:rsidRDefault="00C16702" w:rsidP="004423A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порядок обжалования действий (бездействия) должностных лиц, уполномоченных осуществлять контроль;</w:t>
            </w:r>
          </w:p>
          <w:p w:rsidR="00C16702" w:rsidRDefault="00C16702" w:rsidP="004423A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C16702" w:rsidRDefault="00C16702" w:rsidP="004423A2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C16702" w:rsidRDefault="00C16702" w:rsidP="004423A2">
            <w:pPr>
              <w:pStyle w:val="pt-a-000015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pt-a0-000004"/>
                <w:sz w:val="28"/>
                <w:szCs w:val="28"/>
                <w:lang w:eastAsia="en-US"/>
              </w:rPr>
              <w:t xml:space="preserve">   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 контроля в сети «Интернет».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По итогам устного консультирования информация в письменной форме контролируемым лицам и их представителям не предоставляется.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Постоянно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Глава поселения,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Специалист администрации, к должностным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обязанностям которого относится осуществление муниципального контроля</w:t>
            </w:r>
          </w:p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6702" w:rsidRDefault="00C16702" w:rsidP="00C16702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663"/>
        <w:gridCol w:w="2551"/>
      </w:tblGrid>
      <w:tr w:rsidR="00C16702" w:rsidTr="004423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C16702" w:rsidTr="004423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C16702" w:rsidTr="004423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C16702" w:rsidTr="004423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02" w:rsidRDefault="00C16702" w:rsidP="004423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1 мероприятия, проведенного контрольным (надзорным) органом</w:t>
            </w:r>
          </w:p>
        </w:tc>
      </w:tr>
    </w:tbl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16702" w:rsidRDefault="00C16702" w:rsidP="00C16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702" w:rsidRDefault="00C16702" w:rsidP="00C16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702" w:rsidRDefault="00C16702" w:rsidP="00C16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702" w:rsidRDefault="00C16702" w:rsidP="00C16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702" w:rsidRDefault="00C16702" w:rsidP="00C16702"/>
    <w:p w:rsidR="00C16702" w:rsidRDefault="00C16702" w:rsidP="00C16702"/>
    <w:p w:rsidR="00C16702" w:rsidRDefault="00C16702" w:rsidP="00C16702"/>
    <w:p w:rsidR="00DE374B" w:rsidRDefault="00DE374B"/>
    <w:sectPr w:rsidR="00DE374B" w:rsidSect="00DE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3376"/>
    <w:multiLevelType w:val="hybridMultilevel"/>
    <w:tmpl w:val="39B41390"/>
    <w:lvl w:ilvl="0" w:tplc="7E1201E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12E"/>
    <w:multiLevelType w:val="hybridMultilevel"/>
    <w:tmpl w:val="B3203E90"/>
    <w:lvl w:ilvl="0" w:tplc="D05E55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E14F5"/>
    <w:multiLevelType w:val="hybridMultilevel"/>
    <w:tmpl w:val="05C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16702"/>
    <w:rsid w:val="004335F3"/>
    <w:rsid w:val="00C16702"/>
    <w:rsid w:val="00DE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6702"/>
    <w:pPr>
      <w:widowControl w:val="0"/>
      <w:spacing w:before="0" w:beforeAutospacing="0" w:after="0" w:afterAutospacing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02"/>
    <w:pPr>
      <w:spacing w:before="0" w:beforeAutospacing="0" w:after="0" w:afterAutospacing="0"/>
      <w:ind w:left="357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C167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Абзац списка Знак"/>
    <w:basedOn w:val="a0"/>
    <w:link w:val="a6"/>
    <w:uiPriority w:val="34"/>
    <w:locked/>
    <w:rsid w:val="00C16702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C16702"/>
    <w:pPr>
      <w:widowControl/>
      <w:spacing w:after="200" w:line="276" w:lineRule="auto"/>
      <w:ind w:left="720"/>
      <w:contextualSpacing/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C1670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C16702"/>
    <w:pPr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t-a-000015">
    <w:name w:val="pt-a-000015"/>
    <w:basedOn w:val="a"/>
    <w:uiPriority w:val="99"/>
    <w:rsid w:val="00C167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t-000003">
    <w:name w:val="pt-000003"/>
    <w:basedOn w:val="a0"/>
    <w:rsid w:val="00C16702"/>
  </w:style>
  <w:style w:type="character" w:customStyle="1" w:styleId="pt-a0-000004">
    <w:name w:val="pt-a0-000004"/>
    <w:basedOn w:val="a0"/>
    <w:rsid w:val="00C16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1311</Words>
  <Characters>7474</Characters>
  <Application>Microsoft Office Word</Application>
  <DocSecurity>0</DocSecurity>
  <Lines>62</Lines>
  <Paragraphs>17</Paragraphs>
  <ScaleCrop>false</ScaleCrop>
  <Company>Microsoft</Company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2023-11-22T03:27:00Z</dcterms:created>
  <dcterms:modified xsi:type="dcterms:W3CDTF">2023-11-22T03:27:00Z</dcterms:modified>
</cp:coreProperties>
</file>